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走进“新基建”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探寻人工智能算力底座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——第一届高校（北京）信息通信科普研学营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征文登记表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2126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学校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学院（系）</w:t>
            </w:r>
          </w:p>
        </w:tc>
        <w:tc>
          <w:tcPr>
            <w:tcW w:w="207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51" w:type="dxa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  <w:tc>
          <w:tcPr>
            <w:tcW w:w="20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学历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联系方式（手机号）</w:t>
            </w:r>
          </w:p>
        </w:tc>
        <w:tc>
          <w:tcPr>
            <w:tcW w:w="420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  <w:tc>
          <w:tcPr>
            <w:tcW w:w="420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投稿文章题目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87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8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文章类别（请打勾）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87" w:type="dxa"/>
            <w:gridSpan w:val="4"/>
          </w:tcPr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28"/>
              </w:rPr>
              <w:t>❏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信息通信技术研发设想类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围绕云计算、大数据、AI、5G、工业互联网、物联网、网络安全、元宇宙等信息技术撰写相关研究设想、发明构想。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28"/>
              </w:rPr>
              <w:t>❏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信息通信技术应用与</w:t>
            </w:r>
            <w:r>
              <w:rPr>
                <w:rFonts w:hint="eastAsia" w:ascii="仿宋_GB2312" w:eastAsia="仿宋_GB2312"/>
                <w:sz w:val="32"/>
                <w:szCs w:val="36"/>
              </w:rPr>
              <w:t>解决方案类：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就新一代信息通信技术如何赋能工业、农业、教育、城市管理、交通运输、文化、旅游、电商购物等行业领域，提升国民生活品质、推进数字中国建设提出解决方案与实施构想。</w:t>
            </w:r>
          </w:p>
          <w:p>
            <w:pPr>
              <w:jc w:val="left"/>
              <w:rPr>
                <w:rFonts w:ascii="仿宋_GB2312" w:hAnsi="微软雅黑" w:eastAsia="仿宋_GB2312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28"/>
              </w:rPr>
              <w:t>❏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新闻评论或深度报道类</w:t>
            </w:r>
            <w:r>
              <w:rPr>
                <w:rFonts w:hint="eastAsia" w:ascii="仿宋_GB2312" w:eastAsia="仿宋_GB2312"/>
                <w:sz w:val="32"/>
                <w:szCs w:val="36"/>
              </w:rPr>
              <w:t>：反观人工智能为当下社会发展、人类生活带来的巨大影响，深入思考青年群体应如何有效应对并适应飞速发展的信息时代生活。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7" w:type="dxa"/>
            <w:gridSpan w:val="4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投稿文章摘要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附件1：请提交证明个人在校大学生身份的入学证书</w:t>
            </w:r>
            <w:r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学生证/在校证明等上述任一电子版材料。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eastAsia="仿宋_GB2312"/>
          <w:sz w:val="32"/>
          <w:szCs w:val="36"/>
        </w:rPr>
        <w:t>注：请</w:t>
      </w:r>
      <w:r>
        <w:rPr>
          <w:rFonts w:hint="eastAsia" w:ascii="仿宋_GB2312" w:hAnsi="微软雅黑" w:eastAsia="仿宋_GB2312" w:cs="微软雅黑"/>
          <w:sz w:val="32"/>
          <w:szCs w:val="32"/>
        </w:rPr>
        <w:t>于2</w:t>
      </w:r>
      <w:r>
        <w:rPr>
          <w:rFonts w:ascii="仿宋_GB2312" w:hAnsi="微软雅黑" w:eastAsia="仿宋_GB2312" w:cs="微软雅黑"/>
          <w:sz w:val="32"/>
          <w:szCs w:val="32"/>
        </w:rPr>
        <w:t>023</w:t>
      </w:r>
      <w:r>
        <w:rPr>
          <w:rFonts w:hint="eastAsia" w:ascii="仿宋_GB2312" w:hAnsi="微软雅黑" w:eastAsia="仿宋_GB2312" w:cs="微软雅黑"/>
          <w:sz w:val="32"/>
          <w:szCs w:val="32"/>
        </w:rPr>
        <w:t>年4月2</w:t>
      </w:r>
      <w:r>
        <w:rPr>
          <w:rFonts w:ascii="仿宋_GB2312" w:hAnsi="微软雅黑" w:eastAsia="仿宋_GB2312" w:cs="微软雅黑"/>
          <w:sz w:val="32"/>
          <w:szCs w:val="32"/>
        </w:rPr>
        <w:t>7</w:t>
      </w:r>
      <w:r>
        <w:rPr>
          <w:rFonts w:hint="eastAsia" w:ascii="仿宋_GB2312" w:hAnsi="微软雅黑" w:eastAsia="仿宋_GB2312" w:cs="微软雅黑"/>
          <w:sz w:val="32"/>
          <w:szCs w:val="32"/>
        </w:rPr>
        <w:t>日</w:t>
      </w:r>
      <w:r>
        <w:rPr>
          <w:rFonts w:ascii="仿宋_GB2312" w:hAnsi="微软雅黑" w:eastAsia="仿宋_GB2312" w:cs="微软雅黑"/>
          <w:sz w:val="32"/>
          <w:szCs w:val="32"/>
        </w:rPr>
        <w:t>17</w:t>
      </w:r>
      <w:r>
        <w:rPr>
          <w:rFonts w:hint="eastAsia" w:ascii="仿宋_GB2312" w:hAnsi="微软雅黑" w:eastAsia="仿宋_GB2312" w:cs="微软雅黑"/>
          <w:sz w:val="32"/>
          <w:szCs w:val="32"/>
        </w:rPr>
        <w:t>：0</w:t>
      </w:r>
      <w:r>
        <w:rPr>
          <w:rFonts w:ascii="仿宋_GB2312" w:hAnsi="微软雅黑" w:eastAsia="仿宋_GB2312" w:cs="微软雅黑"/>
          <w:sz w:val="32"/>
          <w:szCs w:val="32"/>
        </w:rPr>
        <w:t>0</w:t>
      </w:r>
      <w:r>
        <w:rPr>
          <w:rFonts w:hint="eastAsia" w:ascii="仿宋_GB2312" w:hAnsi="微软雅黑" w:eastAsia="仿宋_GB2312" w:cs="微软雅黑"/>
          <w:sz w:val="32"/>
          <w:szCs w:val="32"/>
        </w:rPr>
        <w:t xml:space="preserve">前，将征文登记表和投稿文章打包，并以“文章类别+学校+姓名”命名，发送至邮箱 </w:t>
      </w:r>
      <w:r>
        <w:fldChar w:fldCharType="begin"/>
      </w:r>
      <w:r>
        <w:instrText xml:space="preserve"> HYPERLINK "mailto:xiaolinhang@chinatelecom.cn" </w:instrText>
      </w:r>
      <w:r>
        <w:fldChar w:fldCharType="separate"/>
      </w:r>
      <w:r>
        <w:rPr>
          <w:rStyle w:val="7"/>
          <w:rFonts w:hint="eastAsia" w:ascii="仿宋_GB2312" w:hAnsi="微软雅黑" w:eastAsia="仿宋_GB2312" w:cs="微软雅黑"/>
          <w:sz w:val="32"/>
          <w:szCs w:val="32"/>
        </w:rPr>
        <w:t>xiaolinhang</w:t>
      </w:r>
      <w:r>
        <w:rPr>
          <w:rStyle w:val="7"/>
          <w:rFonts w:ascii="仿宋_GB2312" w:hAnsi="微软雅黑" w:eastAsia="仿宋_GB2312" w:cs="微软雅黑"/>
          <w:sz w:val="32"/>
          <w:szCs w:val="32"/>
        </w:rPr>
        <w:t>@chinatelecom</w:t>
      </w:r>
      <w:r>
        <w:rPr>
          <w:rStyle w:val="7"/>
          <w:rFonts w:hint="eastAsia" w:ascii="仿宋_GB2312" w:hAnsi="微软雅黑" w:eastAsia="仿宋_GB2312" w:cs="微软雅黑"/>
          <w:sz w:val="32"/>
          <w:szCs w:val="32"/>
        </w:rPr>
        <w:t>.</w:t>
      </w:r>
      <w:r>
        <w:rPr>
          <w:rStyle w:val="7"/>
          <w:rFonts w:ascii="仿宋_GB2312" w:hAnsi="微软雅黑" w:eastAsia="仿宋_GB2312" w:cs="微软雅黑"/>
          <w:sz w:val="32"/>
          <w:szCs w:val="32"/>
        </w:rPr>
        <w:t>cn</w:t>
      </w:r>
      <w:r>
        <w:rPr>
          <w:rStyle w:val="7"/>
          <w:rFonts w:ascii="仿宋_GB2312" w:hAnsi="微软雅黑" w:eastAsia="仿宋_GB2312" w:cs="微软雅黑"/>
          <w:sz w:val="32"/>
          <w:szCs w:val="32"/>
        </w:rPr>
        <w:fldChar w:fldCharType="end"/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</w:rPr>
        <w:t>。</w:t>
      </w:r>
    </w:p>
    <w:p>
      <w:pPr>
        <w:jc w:val="left"/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YjcxZjMwNjM0OGMxNjUwYWY0YjFlMWUxNmQ0M2IifQ=="/>
  </w:docVars>
  <w:rsids>
    <w:rsidRoot w:val="6CA37E7E"/>
    <w:rsid w:val="00165591"/>
    <w:rsid w:val="00197697"/>
    <w:rsid w:val="00241754"/>
    <w:rsid w:val="00322C9F"/>
    <w:rsid w:val="0038590D"/>
    <w:rsid w:val="003A56C0"/>
    <w:rsid w:val="0065532B"/>
    <w:rsid w:val="006E5ACE"/>
    <w:rsid w:val="008D7831"/>
    <w:rsid w:val="00AE6747"/>
    <w:rsid w:val="00C87571"/>
    <w:rsid w:val="2780770E"/>
    <w:rsid w:val="32BD6959"/>
    <w:rsid w:val="3AB24F6F"/>
    <w:rsid w:val="3E576EFC"/>
    <w:rsid w:val="4E7B2DAF"/>
    <w:rsid w:val="5CEB6393"/>
    <w:rsid w:val="6CA37E7E"/>
    <w:rsid w:val="70516AF7"/>
    <w:rsid w:val="70CD7E32"/>
    <w:rsid w:val="756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413</Words>
  <Characters>447</Characters>
  <Lines>3</Lines>
  <Paragraphs>1</Paragraphs>
  <TotalTime>29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2023-04-03T07:32:00Z</dcterms:created>
  <dc:creator>Administrator</dc:creator>
  <cp:lastModifiedBy>admin</cp:lastModifiedBy>
  <dcterms:modified xsi:type="dcterms:W3CDTF">2023-04-10T07:37:14Z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9A2F040EA18C4FEFBE9FBFD8FD32A92E_13</vt:lpwstr>
  </property>
</Properties>
</file>